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156"/>
        <w:gridCol w:w="4381"/>
        <w:gridCol w:w="1123"/>
        <w:gridCol w:w="4140"/>
      </w:tblGrid>
      <w:tr w:rsidR="002C6498" w:rsidRPr="0085434B" w14:paraId="3C52AAD9" w14:textId="77777777" w:rsidTr="005C4D9E">
        <w:trPr>
          <w:trHeight w:val="576"/>
        </w:trPr>
        <w:tc>
          <w:tcPr>
            <w:tcW w:w="1156" w:type="dxa"/>
            <w:tcBorders>
              <w:top w:val="single" w:sz="4" w:space="0" w:color="auto"/>
              <w:right w:val="nil"/>
            </w:tcBorders>
            <w:shd w:val="clear" w:color="auto" w:fill="EBE2F0"/>
            <w:vAlign w:val="center"/>
          </w:tcPr>
          <w:p w14:paraId="0EC313B7" w14:textId="77777777" w:rsidR="002C6498" w:rsidRPr="0085434B" w:rsidRDefault="002C6498" w:rsidP="00B96090">
            <w:pPr>
              <w:pStyle w:val="PurpleHeader"/>
            </w:pPr>
            <w:r w:rsidRPr="0085434B">
              <w:t>Patient</w:t>
            </w:r>
          </w:p>
        </w:tc>
        <w:tc>
          <w:tcPr>
            <w:tcW w:w="438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CD8089A" w14:textId="77777777" w:rsidR="002C6498" w:rsidRPr="0085434B" w:rsidRDefault="002C6498" w:rsidP="00A3126C">
            <w:pPr>
              <w:pStyle w:val="BodyText1"/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right w:val="nil"/>
            </w:tcBorders>
            <w:shd w:val="clear" w:color="auto" w:fill="EBE2F0"/>
            <w:vAlign w:val="center"/>
          </w:tcPr>
          <w:p w14:paraId="36CEF3D5" w14:textId="0AFDE299" w:rsidR="002C6498" w:rsidRPr="0085434B" w:rsidRDefault="002C6498" w:rsidP="004E76A9">
            <w:pPr>
              <w:pStyle w:val="PurpleHeader"/>
            </w:pPr>
            <w:r w:rsidRPr="0085434B">
              <w:t>Date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</w:tcBorders>
            <w:vAlign w:val="center"/>
          </w:tcPr>
          <w:p w14:paraId="3C6CFDD5" w14:textId="77777777" w:rsidR="002C6498" w:rsidRPr="0085434B" w:rsidRDefault="002C6498" w:rsidP="00D131E6">
            <w:pPr>
              <w:pStyle w:val="BodyText1"/>
            </w:pPr>
          </w:p>
        </w:tc>
      </w:tr>
      <w:tr w:rsidR="002C6498" w:rsidRPr="0085434B" w14:paraId="3FA44992" w14:textId="77777777" w:rsidTr="00141ABA">
        <w:trPr>
          <w:trHeight w:val="576"/>
        </w:trPr>
        <w:tc>
          <w:tcPr>
            <w:tcW w:w="1156" w:type="dxa"/>
            <w:tcBorders>
              <w:right w:val="nil"/>
            </w:tcBorders>
            <w:shd w:val="clear" w:color="auto" w:fill="EBE2F0"/>
            <w:vAlign w:val="center"/>
          </w:tcPr>
          <w:p w14:paraId="4A7111D6" w14:textId="77777777" w:rsidR="002C6498" w:rsidRPr="0085434B" w:rsidRDefault="002C6498" w:rsidP="004E76A9">
            <w:pPr>
              <w:pStyle w:val="PurpleHeader"/>
            </w:pPr>
            <w:r w:rsidRPr="0085434B">
              <w:t>Notes</w:t>
            </w:r>
          </w:p>
        </w:tc>
        <w:tc>
          <w:tcPr>
            <w:tcW w:w="9644" w:type="dxa"/>
            <w:gridSpan w:val="3"/>
            <w:tcBorders>
              <w:left w:val="nil"/>
            </w:tcBorders>
            <w:vAlign w:val="center"/>
          </w:tcPr>
          <w:p w14:paraId="6EC611C3" w14:textId="77777777" w:rsidR="004E76A9" w:rsidRPr="0085434B" w:rsidRDefault="004E76A9" w:rsidP="00B96090">
            <w:pPr>
              <w:pStyle w:val="BodyText1"/>
            </w:pPr>
          </w:p>
        </w:tc>
      </w:tr>
    </w:tbl>
    <w:p w14:paraId="1CA736E4" w14:textId="77777777" w:rsidR="007D4548" w:rsidRPr="0085434B" w:rsidRDefault="007D4548">
      <w:pPr>
        <w:rPr>
          <w:sz w:val="18"/>
          <w:szCs w:val="18"/>
        </w:rPr>
      </w:pPr>
    </w:p>
    <w:p w14:paraId="55F17BEE" w14:textId="2FF1D094" w:rsidR="00CC7663" w:rsidRPr="0046207B" w:rsidRDefault="0046207B">
      <w:pPr>
        <w:rPr>
          <w:b/>
          <w:bCs/>
          <w:sz w:val="18"/>
          <w:szCs w:val="18"/>
        </w:rPr>
      </w:pPr>
      <w:r w:rsidRPr="0046207B">
        <w:rPr>
          <w:b/>
          <w:bCs/>
          <w:sz w:val="18"/>
          <w:szCs w:val="18"/>
        </w:rPr>
        <w:t xml:space="preserve">Note: The </w:t>
      </w:r>
      <w:proofErr w:type="spellStart"/>
      <w:r w:rsidRPr="0046207B">
        <w:rPr>
          <w:b/>
          <w:bCs/>
          <w:sz w:val="18"/>
          <w:szCs w:val="18"/>
        </w:rPr>
        <w:t>Feetfix</w:t>
      </w:r>
      <w:proofErr w:type="spellEnd"/>
      <w:r w:rsidRPr="0046207B">
        <w:rPr>
          <w:b/>
          <w:bCs/>
          <w:sz w:val="18"/>
          <w:szCs w:val="18"/>
        </w:rPr>
        <w:t xml:space="preserve">™ Couch Support can be utilized without the </w:t>
      </w:r>
      <w:proofErr w:type="spellStart"/>
      <w:r w:rsidRPr="0046207B">
        <w:rPr>
          <w:b/>
          <w:bCs/>
          <w:sz w:val="18"/>
          <w:szCs w:val="18"/>
        </w:rPr>
        <w:t>Combifix</w:t>
      </w:r>
      <w:proofErr w:type="spellEnd"/>
      <w:r w:rsidRPr="0046207B">
        <w:rPr>
          <w:b/>
          <w:bCs/>
          <w:sz w:val="18"/>
          <w:szCs w:val="18"/>
        </w:rPr>
        <w:t xml:space="preserve">. </w:t>
      </w:r>
    </w:p>
    <w:tbl>
      <w:tblPr>
        <w:tblStyle w:val="TableGrid"/>
        <w:tblW w:w="10800" w:type="dxa"/>
        <w:tblInd w:w="-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3084"/>
        <w:gridCol w:w="3756"/>
      </w:tblGrid>
      <w:tr w:rsidR="008F289E" w:rsidRPr="0085434B" w14:paraId="5319F788" w14:textId="77777777" w:rsidTr="00001E4A">
        <w:trPr>
          <w:trHeight w:val="350"/>
        </w:trPr>
        <w:tc>
          <w:tcPr>
            <w:tcW w:w="3960" w:type="dxa"/>
            <w:shd w:val="clear" w:color="auto" w:fill="EBE2F0"/>
            <w:vAlign w:val="center"/>
          </w:tcPr>
          <w:p w14:paraId="2C2C2EA8" w14:textId="6B241AC4" w:rsidR="00FF7DDB" w:rsidRPr="0085434B" w:rsidRDefault="0046207B" w:rsidP="001007C6">
            <w:pPr>
              <w:pStyle w:val="PurpleHeader"/>
            </w:pPr>
            <w:r>
              <w:t xml:space="preserve">Lok-Bars™ indexed to table at </w:t>
            </w:r>
            <w:r>
              <w:br/>
            </w:r>
            <w:r w:rsidRPr="0046207B">
              <w:rPr>
                <w:sz w:val="16"/>
                <w:szCs w:val="16"/>
              </w:rPr>
              <w:t>(ex: h1, f2)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3606AAAA" w14:textId="39DDD325" w:rsidR="00FF7DDB" w:rsidRPr="0085434B" w:rsidRDefault="00FF7DDB" w:rsidP="00B96090">
            <w:pPr>
              <w:pStyle w:val="BodyText1"/>
            </w:pPr>
          </w:p>
        </w:tc>
        <w:tc>
          <w:tcPr>
            <w:tcW w:w="3756" w:type="dxa"/>
            <w:shd w:val="clear" w:color="auto" w:fill="auto"/>
            <w:vAlign w:val="center"/>
          </w:tcPr>
          <w:p w14:paraId="38CE081C" w14:textId="77777777" w:rsidR="00FF7DDB" w:rsidRPr="0085434B" w:rsidRDefault="00FF7DDB" w:rsidP="00D131E6">
            <w:pPr>
              <w:pStyle w:val="BodyText1"/>
            </w:pPr>
          </w:p>
        </w:tc>
      </w:tr>
    </w:tbl>
    <w:p w14:paraId="3DBBE048" w14:textId="77777777" w:rsidR="00530CB5" w:rsidRDefault="00530CB5"/>
    <w:tbl>
      <w:tblPr>
        <w:tblStyle w:val="TableGrid"/>
        <w:tblW w:w="10800" w:type="dxa"/>
        <w:tblInd w:w="-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3084"/>
        <w:gridCol w:w="3756"/>
      </w:tblGrid>
      <w:tr w:rsidR="00546DB9" w:rsidRPr="0085434B" w14:paraId="6B19447D" w14:textId="77777777" w:rsidTr="00001E4A">
        <w:trPr>
          <w:trHeight w:val="233"/>
        </w:trPr>
        <w:tc>
          <w:tcPr>
            <w:tcW w:w="3960" w:type="dxa"/>
            <w:shd w:val="clear" w:color="auto" w:fill="EBE2F0"/>
            <w:vAlign w:val="center"/>
          </w:tcPr>
          <w:p w14:paraId="263A02AF" w14:textId="7EABB895" w:rsidR="00485669" w:rsidRPr="0085434B" w:rsidRDefault="0046207B" w:rsidP="001007C6">
            <w:pPr>
              <w:pStyle w:val="PurpleHeader"/>
            </w:pPr>
            <w:r>
              <w:t>Feetfix style couch support position indexed to Combifix at</w:t>
            </w:r>
          </w:p>
        </w:tc>
        <w:sdt>
          <w:sdtPr>
            <w:alias w:val="Feetfix indexed at"/>
            <w:tag w:val="Feetfix indexed at"/>
            <w:id w:val="1017348250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  <w:listItem w:displayText="F" w:value="F"/>
              <w:listItem w:displayText="G" w:value="G"/>
              <w:listItem w:displayText="H" w:value="H"/>
              <w:listItem w:displayText="Feetfix used without Combifix" w:value="Feetfix used without Combifix"/>
            </w:dropDownList>
          </w:sdtPr>
          <w:sdtEndPr/>
          <w:sdtContent>
            <w:tc>
              <w:tcPr>
                <w:tcW w:w="3084" w:type="dxa"/>
                <w:shd w:val="clear" w:color="auto" w:fill="auto"/>
                <w:vAlign w:val="center"/>
              </w:tcPr>
              <w:p w14:paraId="1A85CB18" w14:textId="564557B3" w:rsidR="00FF7DDB" w:rsidRPr="0085434B" w:rsidRDefault="0046207B" w:rsidP="004E76A9">
                <w:pPr>
                  <w:pStyle w:val="BodyText1"/>
                </w:pPr>
                <w:r w:rsidRPr="00F065A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756" w:type="dxa"/>
            <w:shd w:val="clear" w:color="auto" w:fill="auto"/>
            <w:vAlign w:val="center"/>
          </w:tcPr>
          <w:p w14:paraId="19CD1131" w14:textId="0083991B" w:rsidR="00FF7DDB" w:rsidRPr="0085434B" w:rsidRDefault="00546DB9" w:rsidP="00546DB9">
            <w:pPr>
              <w:spacing w:before="80" w:after="80" w:line="276" w:lineRule="auto"/>
              <w:jc w:val="center"/>
              <w:rPr>
                <w:rFonts w:cstheme="majorHAnsi"/>
              </w:rPr>
            </w:pPr>
            <w:r>
              <w:rPr>
                <w:noProof/>
              </w:rPr>
              <w:drawing>
                <wp:inline distT="0" distB="0" distL="0" distR="0" wp14:anchorId="539552C9" wp14:editId="4380C3EA">
                  <wp:extent cx="1857928" cy="1335386"/>
                  <wp:effectExtent l="0" t="0" r="0" b="0"/>
                  <wp:docPr id="199633777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6337777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031" cy="1345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6DB9" w:rsidRPr="0085434B" w14:paraId="309F5CB3" w14:textId="77777777" w:rsidTr="00141ABA">
        <w:trPr>
          <w:trHeight w:val="420"/>
        </w:trPr>
        <w:tc>
          <w:tcPr>
            <w:tcW w:w="3960" w:type="dxa"/>
            <w:shd w:val="clear" w:color="auto" w:fill="EBE2F0"/>
            <w:vAlign w:val="center"/>
          </w:tcPr>
          <w:p w14:paraId="43655863" w14:textId="06BE4BA4" w:rsidR="00141ABA" w:rsidRPr="0085434B" w:rsidRDefault="0046207B" w:rsidP="001007C6">
            <w:pPr>
              <w:pStyle w:val="PurpleHeader"/>
            </w:pPr>
            <w:r>
              <w:t>Feetfix style couch support rotation</w:t>
            </w:r>
          </w:p>
        </w:tc>
        <w:sdt>
          <w:sdtPr>
            <w:rPr>
              <w:rFonts w:cstheme="majorHAnsi"/>
            </w:rPr>
            <w:alias w:val="Feetfix rotation angle"/>
            <w:tag w:val="Feetfix rotation angle"/>
            <w:id w:val="-1058465418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5°" w:value="5°"/>
              <w:listItem w:displayText="10°" w:value="10°"/>
              <w:listItem w:displayText="15°" w:value="15°"/>
              <w:listItem w:displayText="20°" w:value="20°"/>
            </w:dropDownList>
          </w:sdtPr>
          <w:sdtEndPr/>
          <w:sdtContent>
            <w:tc>
              <w:tcPr>
                <w:tcW w:w="3084" w:type="dxa"/>
                <w:shd w:val="clear" w:color="auto" w:fill="auto"/>
                <w:vAlign w:val="center"/>
              </w:tcPr>
              <w:p w14:paraId="21FC93E0" w14:textId="03A8B31B" w:rsidR="00141ABA" w:rsidRPr="0085434B" w:rsidRDefault="0046207B" w:rsidP="001007C6">
                <w:pPr>
                  <w:spacing w:before="80" w:after="80" w:line="276" w:lineRule="auto"/>
                  <w:rPr>
                    <w:rFonts w:cstheme="majorHAnsi"/>
                  </w:rPr>
                </w:pPr>
                <w:r w:rsidRPr="00F065A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756" w:type="dxa"/>
            <w:shd w:val="clear" w:color="auto" w:fill="auto"/>
            <w:vAlign w:val="center"/>
          </w:tcPr>
          <w:p w14:paraId="71C1BDE8" w14:textId="7499C9AD" w:rsidR="00141ABA" w:rsidRPr="0085434B" w:rsidRDefault="00546DB9" w:rsidP="00546DB9">
            <w:pPr>
              <w:spacing w:before="80" w:after="80" w:line="276" w:lineRule="auto"/>
              <w:jc w:val="center"/>
              <w:rPr>
                <w:rFonts w:cstheme="majorHAnsi"/>
                <w:noProof/>
              </w:rPr>
            </w:pPr>
            <w:r>
              <w:rPr>
                <w:noProof/>
              </w:rPr>
              <w:drawing>
                <wp:inline distT="0" distB="0" distL="0" distR="0" wp14:anchorId="4ADADA26" wp14:editId="30459A84">
                  <wp:extent cx="1795932" cy="1321806"/>
                  <wp:effectExtent l="0" t="0" r="0" b="0"/>
                  <wp:docPr id="17644818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4481843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142" cy="1334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6DB9" w:rsidRPr="0085434B" w14:paraId="3B9F3239" w14:textId="77777777" w:rsidTr="00001E4A">
        <w:trPr>
          <w:trHeight w:val="260"/>
        </w:trPr>
        <w:tc>
          <w:tcPr>
            <w:tcW w:w="3960" w:type="dxa"/>
            <w:shd w:val="clear" w:color="auto" w:fill="EBE2F0"/>
            <w:vAlign w:val="center"/>
          </w:tcPr>
          <w:p w14:paraId="6CB41CC3" w14:textId="5C25F7AE" w:rsidR="001007C6" w:rsidRPr="0085434B" w:rsidRDefault="0046207B" w:rsidP="001007C6">
            <w:pPr>
              <w:pStyle w:val="PurpleHeader"/>
              <w:rPr>
                <w:rFonts w:cs="Arial (Headings)"/>
              </w:rPr>
            </w:pPr>
            <w:r>
              <w:t>Feetfix Cushion Style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54C04798" w14:textId="52AD2625" w:rsidR="001007C6" w:rsidRPr="0085434B" w:rsidRDefault="005C4D9E" w:rsidP="001007C6">
            <w:pPr>
              <w:spacing w:before="80" w:after="80" w:line="276" w:lineRule="auto"/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alias w:val="Feetfix cushion style"/>
                <w:tag w:val="Feetfix cushion style"/>
                <w:id w:val="-2076734490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Feetfix 2 (red)" w:value="Feetfix 2 (red)"/>
                  <w:listItem w:displayText="Feetfix 3 (champagne)" w:value="Feetfix 3 (champagne)"/>
                </w:dropDownList>
              </w:sdtPr>
              <w:sdtEndPr/>
              <w:sdtContent>
                <w:r w:rsidR="0046207B" w:rsidRPr="00F065A7">
                  <w:rPr>
                    <w:rStyle w:val="PlaceholderText"/>
                  </w:rPr>
                  <w:t>Choose an item.</w:t>
                </w:r>
              </w:sdtContent>
            </w:sdt>
            <w:r w:rsidR="001007C6" w:rsidRPr="0085434B">
              <w:rPr>
                <w:rFonts w:cstheme="majorHAnsi"/>
              </w:rPr>
              <w:t xml:space="preserve"> </w:t>
            </w:r>
          </w:p>
        </w:tc>
        <w:tc>
          <w:tcPr>
            <w:tcW w:w="3756" w:type="dxa"/>
            <w:shd w:val="clear" w:color="auto" w:fill="auto"/>
            <w:vAlign w:val="center"/>
          </w:tcPr>
          <w:p w14:paraId="6F877BA4" w14:textId="0756083A" w:rsidR="001007C6" w:rsidRPr="0085434B" w:rsidRDefault="00546DB9" w:rsidP="00546DB9">
            <w:pPr>
              <w:spacing w:before="80" w:after="80" w:line="276" w:lineRule="auto"/>
              <w:jc w:val="center"/>
              <w:rPr>
                <w:rFonts w:cstheme="majorHAnsi"/>
                <w:noProof/>
              </w:rPr>
            </w:pPr>
            <w:r>
              <w:rPr>
                <w:noProof/>
              </w:rPr>
              <w:drawing>
                <wp:inline distT="0" distB="0" distL="0" distR="0" wp14:anchorId="21EF2867" wp14:editId="6597B05F">
                  <wp:extent cx="1581810" cy="603136"/>
                  <wp:effectExtent l="0" t="0" r="0" b="6985"/>
                  <wp:docPr id="210740839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7408399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631" cy="61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6DB9" w:rsidRPr="0085434B" w14:paraId="2BF6FFD7" w14:textId="77777777" w:rsidTr="00001E4A">
        <w:trPr>
          <w:trHeight w:val="233"/>
        </w:trPr>
        <w:tc>
          <w:tcPr>
            <w:tcW w:w="3960" w:type="dxa"/>
            <w:shd w:val="clear" w:color="auto" w:fill="EBE2F0"/>
            <w:vAlign w:val="center"/>
          </w:tcPr>
          <w:p w14:paraId="6556810F" w14:textId="120E8912" w:rsidR="001007C6" w:rsidRPr="0085434B" w:rsidRDefault="0046207B" w:rsidP="001007C6">
            <w:pPr>
              <w:pStyle w:val="PurpleHeader"/>
            </w:pPr>
            <w:r>
              <w:t>Feetfix Bracket Style</w:t>
            </w:r>
          </w:p>
        </w:tc>
        <w:sdt>
          <w:sdtPr>
            <w:alias w:val="Feetfix bracket style"/>
            <w:tag w:val="Feetfix bracket style"/>
            <w:id w:val="371965783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Feetfix 2 Bracket (used only with red cushion)" w:value="Feetfix 2 Bracket (used only with red cushion)"/>
              <w:listItem w:displayText="Feetfix 3 Bracket (used only with champagne cushion)" w:value="Feetfix 3 Bracket (used only with champagne cushion)"/>
            </w:dropDownList>
          </w:sdtPr>
          <w:sdtEndPr/>
          <w:sdtContent>
            <w:tc>
              <w:tcPr>
                <w:tcW w:w="3084" w:type="dxa"/>
                <w:shd w:val="clear" w:color="auto" w:fill="auto"/>
                <w:vAlign w:val="center"/>
              </w:tcPr>
              <w:p w14:paraId="42A1F9CF" w14:textId="7204BAC9" w:rsidR="001007C6" w:rsidRPr="0085434B" w:rsidRDefault="0046207B" w:rsidP="001007C6">
                <w:pPr>
                  <w:pStyle w:val="BodyText1"/>
                </w:pPr>
                <w:r w:rsidRPr="00F065A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756" w:type="dxa"/>
            <w:shd w:val="clear" w:color="auto" w:fill="auto"/>
            <w:vAlign w:val="center"/>
          </w:tcPr>
          <w:p w14:paraId="5AF9607A" w14:textId="1CDD23F9" w:rsidR="001007C6" w:rsidRPr="0085434B" w:rsidRDefault="00546DB9" w:rsidP="001007C6">
            <w:pPr>
              <w:spacing w:before="80" w:after="80" w:line="276" w:lineRule="auto"/>
              <w:jc w:val="center"/>
              <w:rPr>
                <w:rFonts w:cstheme="majorHAnsi"/>
                <w:noProof/>
              </w:rPr>
            </w:pPr>
            <w:r>
              <w:rPr>
                <w:noProof/>
              </w:rPr>
              <w:drawing>
                <wp:inline distT="0" distB="0" distL="0" distR="0" wp14:anchorId="6AB9D681" wp14:editId="2A6064ED">
                  <wp:extent cx="1663562" cy="606583"/>
                  <wp:effectExtent l="0" t="0" r="0" b="3175"/>
                  <wp:docPr id="113032956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329565" name="Picture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4018" cy="610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997D10" w14:textId="77777777" w:rsidR="0046207B" w:rsidRDefault="0046207B"/>
    <w:p w14:paraId="2EE99255" w14:textId="77777777" w:rsidR="004B314F" w:rsidRDefault="004B314F"/>
    <w:p w14:paraId="71F15B04" w14:textId="77777777" w:rsidR="004B314F" w:rsidRDefault="004B314F"/>
    <w:p w14:paraId="7DA49BFC" w14:textId="77777777" w:rsidR="004B314F" w:rsidRDefault="004B314F"/>
    <w:p w14:paraId="55FFCFAB" w14:textId="77777777" w:rsidR="004B314F" w:rsidRDefault="004B314F"/>
    <w:tbl>
      <w:tblPr>
        <w:tblStyle w:val="TableGrid"/>
        <w:tblW w:w="10800" w:type="dxa"/>
        <w:tblInd w:w="-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3084"/>
        <w:gridCol w:w="3756"/>
      </w:tblGrid>
      <w:tr w:rsidR="004B314F" w:rsidRPr="0085434B" w14:paraId="4B017CBB" w14:textId="77777777" w:rsidTr="00A32266">
        <w:trPr>
          <w:trHeight w:val="1151"/>
        </w:trPr>
        <w:tc>
          <w:tcPr>
            <w:tcW w:w="3960" w:type="dxa"/>
            <w:shd w:val="clear" w:color="auto" w:fill="EBE2F0"/>
            <w:vAlign w:val="center"/>
          </w:tcPr>
          <w:p w14:paraId="3DC19493" w14:textId="1B6C279B" w:rsidR="004B314F" w:rsidRPr="0085434B" w:rsidRDefault="004B314F" w:rsidP="001007C6">
            <w:pPr>
              <w:pStyle w:val="PurpleHeader"/>
            </w:pPr>
            <w:r>
              <w:lastRenderedPageBreak/>
              <w:t>Kneefix™ Style</w:t>
            </w:r>
          </w:p>
        </w:tc>
        <w:sdt>
          <w:sdtPr>
            <w:alias w:val="Kneefix style"/>
            <w:tag w:val="Kneefix style"/>
            <w:id w:val="926926621"/>
            <w:placeholder>
              <w:docPart w:val="C5174A19B2044163A7903AD19C44309A"/>
            </w:placeholder>
            <w:showingPlcHdr/>
            <w:dropDownList>
              <w:listItem w:value="Choose an item."/>
              <w:listItem w:displayText="Standard (champagne or red)" w:value="Standard (champagne or red)"/>
              <w:listItem w:displayText="Low (black)" w:value="Low (black)"/>
            </w:dropDownList>
          </w:sdtPr>
          <w:sdtEndPr/>
          <w:sdtContent>
            <w:tc>
              <w:tcPr>
                <w:tcW w:w="3084" w:type="dxa"/>
                <w:shd w:val="clear" w:color="auto" w:fill="auto"/>
                <w:vAlign w:val="center"/>
              </w:tcPr>
              <w:p w14:paraId="466DB174" w14:textId="0DB733FF" w:rsidR="004B314F" w:rsidRPr="0085434B" w:rsidRDefault="004B314F" w:rsidP="001007C6">
                <w:pPr>
                  <w:pStyle w:val="BodyText1"/>
                </w:pPr>
                <w:r w:rsidRPr="00F065A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756" w:type="dxa"/>
            <w:vMerge w:val="restart"/>
            <w:shd w:val="clear" w:color="auto" w:fill="auto"/>
            <w:vAlign w:val="center"/>
          </w:tcPr>
          <w:p w14:paraId="793D981D" w14:textId="46955C8F" w:rsidR="004B314F" w:rsidRPr="0085434B" w:rsidRDefault="004B314F" w:rsidP="001007C6">
            <w:pPr>
              <w:spacing w:before="80" w:after="80"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B0CC146" wp14:editId="64B7A32C">
                  <wp:extent cx="1942336" cy="973248"/>
                  <wp:effectExtent l="0" t="0" r="1270" b="0"/>
                  <wp:docPr id="146471459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4714595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745" cy="986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314F" w:rsidRPr="0085434B" w14:paraId="134AAD69" w14:textId="77777777" w:rsidTr="00A32266">
        <w:trPr>
          <w:trHeight w:val="1241"/>
        </w:trPr>
        <w:tc>
          <w:tcPr>
            <w:tcW w:w="3960" w:type="dxa"/>
            <w:shd w:val="clear" w:color="auto" w:fill="EBE2F0"/>
            <w:vAlign w:val="center"/>
          </w:tcPr>
          <w:p w14:paraId="271F5BE1" w14:textId="719CED4E" w:rsidR="004B314F" w:rsidRDefault="004B314F" w:rsidP="001007C6">
            <w:pPr>
              <w:pStyle w:val="PurpleHeader"/>
            </w:pPr>
            <w:r>
              <w:t>number of Kneefix Elevation Blocks</w:t>
            </w:r>
          </w:p>
        </w:tc>
        <w:sdt>
          <w:sdtPr>
            <w:alias w:val="Number of elevation blocks"/>
            <w:tag w:val="Number of elevation blocks"/>
            <w:id w:val="1082952131"/>
            <w:placeholder>
              <w:docPart w:val="C5174A19B2044163A7903AD19C44309A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</w:dropDownList>
          </w:sdtPr>
          <w:sdtEndPr/>
          <w:sdtContent>
            <w:tc>
              <w:tcPr>
                <w:tcW w:w="3084" w:type="dxa"/>
                <w:shd w:val="clear" w:color="auto" w:fill="auto"/>
                <w:vAlign w:val="center"/>
              </w:tcPr>
              <w:p w14:paraId="7914957C" w14:textId="35C83085" w:rsidR="004B314F" w:rsidRPr="0085434B" w:rsidRDefault="004B314F" w:rsidP="001007C6">
                <w:pPr>
                  <w:pStyle w:val="BodyText1"/>
                </w:pPr>
                <w:r w:rsidRPr="00F065A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756" w:type="dxa"/>
            <w:vMerge/>
            <w:shd w:val="clear" w:color="auto" w:fill="auto"/>
            <w:vAlign w:val="center"/>
          </w:tcPr>
          <w:p w14:paraId="25B7B294" w14:textId="7A3B0E02" w:rsidR="004B314F" w:rsidRPr="0085434B" w:rsidRDefault="004B314F" w:rsidP="001007C6">
            <w:pPr>
              <w:spacing w:before="80" w:after="80" w:line="276" w:lineRule="auto"/>
              <w:jc w:val="center"/>
              <w:rPr>
                <w:noProof/>
              </w:rPr>
            </w:pPr>
          </w:p>
        </w:tc>
      </w:tr>
    </w:tbl>
    <w:p w14:paraId="4935B6C9" w14:textId="77777777" w:rsidR="00530CB5" w:rsidRDefault="00530CB5"/>
    <w:tbl>
      <w:tblPr>
        <w:tblStyle w:val="TableGrid"/>
        <w:tblW w:w="10800" w:type="dxa"/>
        <w:tblInd w:w="-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3084"/>
        <w:gridCol w:w="3756"/>
      </w:tblGrid>
      <w:tr w:rsidR="004B314F" w:rsidRPr="0085434B" w14:paraId="3C67220B" w14:textId="77777777" w:rsidTr="00A32266">
        <w:trPr>
          <w:trHeight w:val="1196"/>
        </w:trPr>
        <w:tc>
          <w:tcPr>
            <w:tcW w:w="3960" w:type="dxa"/>
            <w:shd w:val="clear" w:color="auto" w:fill="EBE2F0"/>
            <w:vAlign w:val="center"/>
          </w:tcPr>
          <w:p w14:paraId="10F3FE30" w14:textId="1212CE8A" w:rsidR="004B314F" w:rsidRDefault="004B314F" w:rsidP="001007C6">
            <w:pPr>
              <w:pStyle w:val="PurpleHeader"/>
            </w:pPr>
            <w:r>
              <w:t>Type of shoulder retractor</w:t>
            </w:r>
          </w:p>
        </w:tc>
        <w:sdt>
          <w:sdtPr>
            <w:alias w:val="Type of Shoulder Retractor"/>
            <w:tag w:val="Type of Shoulder Retractor"/>
            <w:id w:val="1201518356"/>
            <w:placeholder>
              <w:docPart w:val="08CE1FCFCF4E4FEF891BF388F7DC6CF0"/>
            </w:placeholder>
            <w:showingPlcHdr/>
            <w:dropDownList>
              <w:listItem w:value="Choose an item."/>
              <w:listItem w:displayText="Standard (red handle)" w:value="Standard (red handle)"/>
              <w:listItem w:displayText="Short (black handle)" w:value="Short (black handle)"/>
              <w:listItem w:displayText="No Shoulder Retractor used" w:value="No Shoulder Retractor used"/>
            </w:dropDownList>
          </w:sdtPr>
          <w:sdtEndPr/>
          <w:sdtContent>
            <w:tc>
              <w:tcPr>
                <w:tcW w:w="3084" w:type="dxa"/>
                <w:shd w:val="clear" w:color="auto" w:fill="auto"/>
                <w:vAlign w:val="center"/>
              </w:tcPr>
              <w:p w14:paraId="7B6B3BEB" w14:textId="6F408EA3" w:rsidR="004B314F" w:rsidRDefault="004B314F" w:rsidP="001007C6">
                <w:pPr>
                  <w:pStyle w:val="BodyText1"/>
                </w:pPr>
                <w:r w:rsidRPr="00F065A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756" w:type="dxa"/>
            <w:vMerge w:val="restart"/>
            <w:shd w:val="clear" w:color="auto" w:fill="auto"/>
            <w:vAlign w:val="center"/>
          </w:tcPr>
          <w:p w14:paraId="5BE6B2D3" w14:textId="41B06B4C" w:rsidR="004B314F" w:rsidRPr="0085434B" w:rsidRDefault="004B314F" w:rsidP="00A32266">
            <w:pPr>
              <w:spacing w:before="80" w:after="80"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8111A21" wp14:editId="35836D28">
                  <wp:extent cx="1765289" cy="1362547"/>
                  <wp:effectExtent l="0" t="0" r="6985" b="0"/>
                  <wp:docPr id="15295482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954822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3736" cy="1369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314F" w:rsidRPr="0085434B" w14:paraId="4CACD634" w14:textId="77777777" w:rsidTr="00A32266">
        <w:trPr>
          <w:trHeight w:val="1250"/>
        </w:trPr>
        <w:tc>
          <w:tcPr>
            <w:tcW w:w="3960" w:type="dxa"/>
            <w:shd w:val="clear" w:color="auto" w:fill="EBE2F0"/>
            <w:vAlign w:val="center"/>
          </w:tcPr>
          <w:p w14:paraId="26631D5A" w14:textId="7EE8458B" w:rsidR="004B314F" w:rsidRDefault="004B314F" w:rsidP="001007C6">
            <w:pPr>
              <w:pStyle w:val="PurpleHeader"/>
            </w:pPr>
            <w:r>
              <w:t>Shoulder Retractor setting</w:t>
            </w:r>
          </w:p>
        </w:tc>
        <w:sdt>
          <w:sdtPr>
            <w:alias w:val="Shoulder Retractor setting"/>
            <w:tag w:val="Shoulder Retractor setting"/>
            <w:id w:val="1126969991"/>
            <w:placeholder>
              <w:docPart w:val="08CE1FCFCF4E4FEF891BF388F7DC6CF0"/>
            </w:placeholder>
            <w:showingPlcHdr/>
            <w:dropDownList>
              <w:listItem w:value="Choose an item.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  <w:listItem w:displayText="N/A" w:value="N/A"/>
            </w:dropDownList>
          </w:sdtPr>
          <w:sdtEndPr/>
          <w:sdtContent>
            <w:tc>
              <w:tcPr>
                <w:tcW w:w="3084" w:type="dxa"/>
                <w:shd w:val="clear" w:color="auto" w:fill="auto"/>
                <w:vAlign w:val="center"/>
              </w:tcPr>
              <w:p w14:paraId="4369DA37" w14:textId="61D36072" w:rsidR="004B314F" w:rsidRDefault="004B314F" w:rsidP="001007C6">
                <w:pPr>
                  <w:pStyle w:val="BodyText1"/>
                </w:pPr>
                <w:r w:rsidRPr="00F065A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756" w:type="dxa"/>
            <w:vMerge/>
            <w:shd w:val="clear" w:color="auto" w:fill="auto"/>
            <w:vAlign w:val="center"/>
          </w:tcPr>
          <w:p w14:paraId="4EE5459F" w14:textId="77777777" w:rsidR="004B314F" w:rsidRPr="0085434B" w:rsidRDefault="004B314F" w:rsidP="001007C6">
            <w:pPr>
              <w:spacing w:before="80" w:after="80" w:line="276" w:lineRule="auto"/>
              <w:jc w:val="center"/>
              <w:rPr>
                <w:noProof/>
              </w:rPr>
            </w:pPr>
          </w:p>
        </w:tc>
      </w:tr>
    </w:tbl>
    <w:p w14:paraId="131AF6DD" w14:textId="77777777" w:rsidR="001B18CD" w:rsidRPr="0085434B" w:rsidRDefault="001B18CD" w:rsidP="008F289E">
      <w:pPr>
        <w:rPr>
          <w:rFonts w:cstheme="minorHAnsi"/>
        </w:rPr>
      </w:pPr>
    </w:p>
    <w:sectPr w:rsidR="001B18CD" w:rsidRPr="0085434B" w:rsidSect="00A87D23">
      <w:headerReference w:type="default" r:id="rId14"/>
      <w:footerReference w:type="default" r:id="rId15"/>
      <w:pgSz w:w="12240" w:h="15840"/>
      <w:pgMar w:top="2430" w:right="720" w:bottom="720" w:left="720" w:header="720" w:footer="2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20571" w14:textId="77777777" w:rsidR="0046207B" w:rsidRDefault="0046207B" w:rsidP="00132BCC">
      <w:pPr>
        <w:spacing w:after="0" w:line="240" w:lineRule="auto"/>
      </w:pPr>
      <w:r>
        <w:separator/>
      </w:r>
    </w:p>
  </w:endnote>
  <w:endnote w:type="continuationSeparator" w:id="0">
    <w:p w14:paraId="3072F607" w14:textId="77777777" w:rsidR="0046207B" w:rsidRDefault="0046207B" w:rsidP="00132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 (Headings)">
    <w:panose1 w:val="00000000000000000000"/>
    <w:charset w:val="00"/>
    <w:family w:val="roman"/>
    <w:notTrueType/>
    <w:pitch w:val="default"/>
  </w:font>
  <w:font w:name="Times New Roman (Body CS)">
    <w:charset w:val="00"/>
    <w:family w:val="roman"/>
    <w:pitch w:val="default"/>
  </w:font>
  <w:font w:name="Helvetica Neue">
    <w:charset w:val="00"/>
    <w:family w:val="auto"/>
    <w:pitch w:val="variable"/>
    <w:sig w:usb0="E50002FF" w:usb1="500079DB" w:usb2="00000012" w:usb3="00000000" w:csb0="0000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FAA23" w14:textId="77777777" w:rsidR="00882B8A" w:rsidRPr="00400FE5" w:rsidRDefault="00882B8A" w:rsidP="00400FE5">
    <w:pPr>
      <w:pStyle w:val="Footer"/>
      <w:spacing w:after="120"/>
      <w:rPr>
        <w:rFonts w:cs="Times New Roman (Body CS)"/>
        <w:sz w:val="14"/>
        <w:szCs w:val="16"/>
      </w:rPr>
    </w:pPr>
    <w:r w:rsidRPr="0025585E">
      <w:rPr>
        <w:noProof/>
        <w:color w:val="4098C3"/>
        <w:sz w:val="18"/>
        <w:szCs w:val="18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938E17C" wp14:editId="762F4775">
              <wp:simplePos x="0" y="0"/>
              <wp:positionH relativeFrom="column">
                <wp:posOffset>5290820</wp:posOffset>
              </wp:positionH>
              <wp:positionV relativeFrom="paragraph">
                <wp:posOffset>-1270</wp:posOffset>
              </wp:positionV>
              <wp:extent cx="1876425" cy="465455"/>
              <wp:effectExtent l="0" t="0" r="3175" b="44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6425" cy="465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21E398" w14:textId="77777777" w:rsidR="00882B8A" w:rsidRDefault="00882B8A" w:rsidP="00882B8A">
                          <w:pPr>
                            <w:ind w:right="260"/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2EED9E" wp14:editId="495E9BF7">
                                <wp:extent cx="1355725" cy="490761"/>
                                <wp:effectExtent l="0" t="0" r="0" b="0"/>
                                <wp:docPr id="913017595" name="Picture 91301759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13017595" name="Picture 913017595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74995" cy="49773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38E17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6.6pt;margin-top:-.1pt;width:147.75pt;height:36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" stroked="f">
              <v:textbox>
                <w:txbxContent>
                  <w:p w14:paraId="3121E398" w14:textId="77777777" w:rsidR="00882B8A" w:rsidRDefault="00882B8A" w:rsidP="00882B8A">
                    <w:pPr>
                      <w:ind w:right="260"/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E2EED9E" wp14:editId="495E9BF7">
                          <wp:extent cx="1355725" cy="490761"/>
                          <wp:effectExtent l="0" t="0" r="0" b="0"/>
                          <wp:docPr id="913017595" name="Picture 91301759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13017595" name="Picture 913017595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74995" cy="49773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hyperlink r:id="rId2" w:history="1">
      <w:r w:rsidRPr="0025585E">
        <w:rPr>
          <w:rStyle w:val="Hyperlink"/>
          <w:rFonts w:cs="Times New Roman (Body CS)"/>
          <w:color w:val="4098C3"/>
          <w:sz w:val="14"/>
          <w:szCs w:val="16"/>
        </w:rPr>
        <w:t>info@CQmedical.com</w:t>
      </w:r>
    </w:hyperlink>
    <w:r w:rsidRPr="0025585E">
      <w:rPr>
        <w:rFonts w:cs="Times New Roman (Body CS)"/>
        <w:color w:val="4098C3"/>
        <w:sz w:val="14"/>
        <w:szCs w:val="16"/>
      </w:rPr>
      <w:t xml:space="preserve">  </w:t>
    </w:r>
    <w:r w:rsidRPr="00ED0FE7">
      <w:rPr>
        <w:rFonts w:cs="Times New Roman (Body CS)"/>
        <w:sz w:val="14"/>
        <w:szCs w:val="16"/>
      </w:rPr>
      <w:t xml:space="preserve">|  </w:t>
    </w:r>
    <w:hyperlink r:id="rId3" w:history="1">
      <w:r>
        <w:rPr>
          <w:rStyle w:val="Hyperlink"/>
          <w:rFonts w:cs="Times New Roman (Body CS)"/>
          <w:color w:val="4098C3"/>
          <w:sz w:val="14"/>
          <w:szCs w:val="16"/>
        </w:rPr>
        <w:t>CQ</w:t>
      </w:r>
      <w:r w:rsidRPr="0025585E">
        <w:rPr>
          <w:rStyle w:val="Hyperlink"/>
          <w:rFonts w:cs="Times New Roman (Body CS)"/>
          <w:color w:val="4098C3"/>
          <w:sz w:val="14"/>
          <w:szCs w:val="16"/>
        </w:rPr>
        <w:t>medical.com</w:t>
      </w:r>
    </w:hyperlink>
  </w:p>
  <w:p w14:paraId="234EDF34" w14:textId="184212FD" w:rsidR="00132BCC" w:rsidRPr="00E9688E" w:rsidRDefault="00882B8A" w:rsidP="00882B8A">
    <w:pPr>
      <w:rPr>
        <w:b/>
        <w:bCs/>
        <w:sz w:val="12"/>
        <w:szCs w:val="12"/>
      </w:rPr>
    </w:pPr>
    <w:r w:rsidRPr="00BA0AB1">
      <w:rPr>
        <w:rFonts w:cs="Helvetica Neue"/>
        <w:color w:val="26262A"/>
        <w:sz w:val="8"/>
        <w:szCs w:val="8"/>
      </w:rPr>
      <w:t>©202</w:t>
    </w:r>
    <w:r w:rsidR="009F2D65">
      <w:rPr>
        <w:rFonts w:cs="Helvetica Neue"/>
        <w:color w:val="26262A"/>
        <w:sz w:val="8"/>
        <w:szCs w:val="8"/>
      </w:rPr>
      <w:t>4</w:t>
    </w:r>
    <w:r w:rsidRPr="00BA0AB1">
      <w:rPr>
        <w:rFonts w:cs="Helvetica Neue"/>
        <w:color w:val="26262A"/>
        <w:sz w:val="8"/>
        <w:szCs w:val="8"/>
      </w:rPr>
      <w:t xml:space="preserve"> CQ </w:t>
    </w:r>
    <w:r w:rsidR="002C7BAA">
      <w:rPr>
        <w:rFonts w:cs="Helvetica Neue"/>
        <w:color w:val="26262A"/>
        <w:sz w:val="8"/>
        <w:szCs w:val="8"/>
      </w:rPr>
      <w:t>Medical</w:t>
    </w:r>
    <w:r w:rsidRPr="00BA0AB1">
      <w:rPr>
        <w:rFonts w:cs="Helvetica Neue"/>
        <w:color w:val="26262A"/>
        <w:sz w:val="8"/>
        <w:szCs w:val="8"/>
      </w:rPr>
      <w:t xml:space="preserve">. </w:t>
    </w:r>
    <w:r w:rsidR="002C7BAA">
      <w:rPr>
        <w:rFonts w:cs="Helvetica Neue"/>
        <w:color w:val="26262A"/>
        <w:sz w:val="8"/>
        <w:szCs w:val="8"/>
      </w:rPr>
      <w:t xml:space="preserve">All rights reserved. </w:t>
    </w:r>
    <w:proofErr w:type="spellStart"/>
    <w:r w:rsidR="005C4D9E">
      <w:rPr>
        <w:rFonts w:cs="Helvetica Neue"/>
        <w:color w:val="26262A"/>
        <w:sz w:val="8"/>
        <w:szCs w:val="8"/>
      </w:rPr>
      <w:t>Combifix</w:t>
    </w:r>
    <w:proofErr w:type="spellEnd"/>
    <w:r w:rsidR="005C4D9E">
      <w:rPr>
        <w:rFonts w:cs="Helvetica Neue"/>
        <w:color w:val="26262A"/>
        <w:sz w:val="8"/>
        <w:szCs w:val="8"/>
      </w:rPr>
      <w:t xml:space="preserve">, </w:t>
    </w:r>
    <w:r w:rsidR="002C7BAA">
      <w:rPr>
        <w:rFonts w:cs="Helvetica Neue"/>
        <w:color w:val="26262A"/>
        <w:sz w:val="8"/>
        <w:szCs w:val="8"/>
      </w:rPr>
      <w:t xml:space="preserve">CQ Medical, </w:t>
    </w:r>
    <w:proofErr w:type="spellStart"/>
    <w:r w:rsidR="009E25C9">
      <w:rPr>
        <w:rFonts w:cs="Helvetica Neue"/>
        <w:color w:val="26262A"/>
        <w:sz w:val="8"/>
        <w:szCs w:val="8"/>
      </w:rPr>
      <w:t>Feetfix</w:t>
    </w:r>
    <w:proofErr w:type="spellEnd"/>
    <w:r w:rsidR="005C4D9E">
      <w:rPr>
        <w:rFonts w:cs="Helvetica Neue"/>
        <w:color w:val="26262A"/>
        <w:sz w:val="8"/>
        <w:szCs w:val="8"/>
      </w:rPr>
      <w:t xml:space="preserve">, </w:t>
    </w:r>
    <w:proofErr w:type="spellStart"/>
    <w:r w:rsidR="009E25C9">
      <w:rPr>
        <w:rFonts w:cs="Helvetica Neue"/>
        <w:color w:val="26262A"/>
        <w:sz w:val="8"/>
        <w:szCs w:val="8"/>
      </w:rPr>
      <w:t>Kneefix</w:t>
    </w:r>
    <w:proofErr w:type="spellEnd"/>
    <w:r w:rsidR="005C4D9E">
      <w:rPr>
        <w:rFonts w:cs="Helvetica Neue"/>
        <w:color w:val="26262A"/>
        <w:sz w:val="8"/>
        <w:szCs w:val="8"/>
      </w:rPr>
      <w:t>, and Lok-Bar</w:t>
    </w:r>
    <w:r w:rsidR="002C7BAA">
      <w:rPr>
        <w:rFonts w:cs="Helvetica Neue"/>
        <w:color w:val="26262A"/>
        <w:sz w:val="8"/>
        <w:szCs w:val="8"/>
      </w:rPr>
      <w:t xml:space="preserve"> are trademarks of </w:t>
    </w:r>
    <w:proofErr w:type="spellStart"/>
    <w:r w:rsidR="002C7BAA">
      <w:rPr>
        <w:rFonts w:cs="Helvetica Neue"/>
        <w:color w:val="26262A"/>
        <w:sz w:val="8"/>
        <w:szCs w:val="8"/>
      </w:rPr>
      <w:t>Medtec</w:t>
    </w:r>
    <w:proofErr w:type="spellEnd"/>
    <w:r w:rsidR="002C7BAA">
      <w:rPr>
        <w:rFonts w:cs="Helvetica Neue"/>
        <w:color w:val="26262A"/>
        <w:sz w:val="8"/>
        <w:szCs w:val="8"/>
      </w:rPr>
      <w:t xml:space="preserve"> LLC. </w:t>
    </w:r>
    <w:r w:rsidR="00526AB4">
      <w:rPr>
        <w:rFonts w:cs="Helvetica Neue"/>
        <w:color w:val="26262A"/>
        <w:sz w:val="8"/>
        <w:szCs w:val="8"/>
      </w:rPr>
      <w:t xml:space="preserve">All other trademarks are property of their respective owners. </w:t>
    </w:r>
    <w:r w:rsidR="005C4D9E">
      <w:rPr>
        <w:rFonts w:cs="Helvetica Neue"/>
        <w:color w:val="26262A"/>
        <w:sz w:val="8"/>
        <w:szCs w:val="8"/>
      </w:rPr>
      <w:br/>
    </w:r>
    <w:r w:rsidR="00526AB4">
      <w:rPr>
        <w:rFonts w:cs="Helvetica Neue"/>
        <w:color w:val="26262A"/>
        <w:sz w:val="8"/>
        <w:szCs w:val="8"/>
      </w:rPr>
      <w:t>All products may not be licensed in accordance with Canadian law.</w:t>
    </w:r>
    <w:r w:rsidR="00526AB4" w:rsidRPr="00BA0AB1">
      <w:rPr>
        <w:rFonts w:cs="Helvetica Neue"/>
        <w:color w:val="26262A"/>
        <w:sz w:val="8"/>
        <w:szCs w:val="8"/>
      </w:rPr>
      <w:t xml:space="preserve"> </w:t>
    </w:r>
    <w:r w:rsidR="009F2D65">
      <w:rPr>
        <w:b/>
        <w:bCs/>
        <w:sz w:val="12"/>
        <w:szCs w:val="12"/>
      </w:rPr>
      <w:t>CQ2024S</w:t>
    </w:r>
    <w:r w:rsidR="009E25C9">
      <w:rPr>
        <w:b/>
        <w:bCs/>
        <w:sz w:val="12"/>
        <w:szCs w:val="12"/>
      </w:rPr>
      <w:t>100</w:t>
    </w:r>
    <w:r>
      <w:rPr>
        <w:b/>
        <w:bCs/>
        <w:sz w:val="12"/>
        <w:szCs w:val="12"/>
      </w:rPr>
      <w:t xml:space="preserve"> </w:t>
    </w:r>
    <w:r w:rsidRPr="007D2B89">
      <w:rPr>
        <w:b/>
        <w:bCs/>
        <w:sz w:val="12"/>
        <w:szCs w:val="12"/>
      </w:rPr>
      <w:t xml:space="preserve">REV </w:t>
    </w:r>
    <w:r w:rsidR="009F2D65">
      <w:rPr>
        <w:b/>
        <w:bCs/>
        <w:sz w:val="12"/>
        <w:szCs w:val="12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81127" w14:textId="77777777" w:rsidR="0046207B" w:rsidRDefault="0046207B" w:rsidP="00132BCC">
      <w:pPr>
        <w:spacing w:after="0" w:line="240" w:lineRule="auto"/>
      </w:pPr>
      <w:r>
        <w:separator/>
      </w:r>
    </w:p>
  </w:footnote>
  <w:footnote w:type="continuationSeparator" w:id="0">
    <w:p w14:paraId="4EE7F7F5" w14:textId="77777777" w:rsidR="0046207B" w:rsidRDefault="0046207B" w:rsidP="00132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5B75C" w14:textId="74D30874" w:rsidR="009F2D65" w:rsidRDefault="00E44A3E" w:rsidP="009F2D65">
    <w:pPr>
      <w:pStyle w:val="NoSpacing"/>
      <w:spacing w:line="276" w:lineRule="auto"/>
      <w:rPr>
        <w:rFonts w:ascii="Century Gothic" w:hAnsi="Century Gothic"/>
        <w:b/>
        <w:bCs/>
        <w:color w:val="31215B"/>
        <w:sz w:val="32"/>
        <w:szCs w:val="32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5EF83224" wp14:editId="3B307936">
          <wp:simplePos x="0" y="0"/>
          <wp:positionH relativeFrom="column">
            <wp:posOffset>5145351</wp:posOffset>
          </wp:positionH>
          <wp:positionV relativeFrom="paragraph">
            <wp:posOffset>-274239</wp:posOffset>
          </wp:positionV>
          <wp:extent cx="1575435" cy="1128395"/>
          <wp:effectExtent l="0" t="0" r="5715" b="0"/>
          <wp:wrapSquare wrapText="bothSides"/>
          <wp:docPr id="892784460" name="Picture 1" descr="A black and grey plastic contain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2784460" name="Picture 1" descr="A black and grey plastic contain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435" cy="1128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46207B">
      <w:rPr>
        <w:rFonts w:ascii="Century Gothic" w:hAnsi="Century Gothic"/>
        <w:b/>
        <w:bCs/>
        <w:color w:val="31215B"/>
        <w:sz w:val="32"/>
        <w:szCs w:val="32"/>
      </w:rPr>
      <w:t>Combifix</w:t>
    </w:r>
    <w:proofErr w:type="spellEnd"/>
    <w:r w:rsidR="0046207B">
      <w:rPr>
        <w:rFonts w:ascii="Century Gothic" w:hAnsi="Century Gothic"/>
        <w:b/>
        <w:bCs/>
        <w:color w:val="31215B"/>
        <w:sz w:val="32"/>
        <w:szCs w:val="32"/>
      </w:rPr>
      <w:t>™ 3</w:t>
    </w:r>
  </w:p>
  <w:p w14:paraId="1FA80A1C" w14:textId="77777777" w:rsidR="004A29AB" w:rsidRPr="009F2D65" w:rsidRDefault="004E76A9" w:rsidP="009F2D65">
    <w:pPr>
      <w:pStyle w:val="NoSpacing"/>
      <w:spacing w:before="120"/>
      <w:rPr>
        <w:rFonts w:ascii="Century Gothic" w:hAnsi="Century Gothic" w:cs="Courier New"/>
        <w:b/>
        <w:bCs/>
        <w:color w:val="31215B"/>
        <w:sz w:val="36"/>
        <w:szCs w:val="36"/>
        <w:lang w:bidi="he-IL"/>
      </w:rPr>
    </w:pPr>
    <w:r w:rsidRPr="00B96090">
      <w:rPr>
        <w:rFonts w:ascii="Century Gothic" w:hAnsi="Century Gothic"/>
        <w:b/>
        <w:bCs/>
      </w:rPr>
      <w:t>SETUP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A2D00"/>
    <w:multiLevelType w:val="hybridMultilevel"/>
    <w:tmpl w:val="798A33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F3D86"/>
    <w:multiLevelType w:val="hybridMultilevel"/>
    <w:tmpl w:val="56BCE8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93185"/>
    <w:multiLevelType w:val="hybridMultilevel"/>
    <w:tmpl w:val="D10436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11857"/>
    <w:multiLevelType w:val="hybridMultilevel"/>
    <w:tmpl w:val="989883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12C79"/>
    <w:multiLevelType w:val="hybridMultilevel"/>
    <w:tmpl w:val="267E0A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63B04"/>
    <w:multiLevelType w:val="hybridMultilevel"/>
    <w:tmpl w:val="C83ADEC0"/>
    <w:lvl w:ilvl="0" w:tplc="5B928C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A627A"/>
    <w:multiLevelType w:val="hybridMultilevel"/>
    <w:tmpl w:val="D070E378"/>
    <w:lvl w:ilvl="0" w:tplc="8D8A7B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A0E4C"/>
    <w:multiLevelType w:val="hybridMultilevel"/>
    <w:tmpl w:val="53F42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EC77D7"/>
    <w:multiLevelType w:val="hybridMultilevel"/>
    <w:tmpl w:val="C8C00E72"/>
    <w:lvl w:ilvl="0" w:tplc="82EE4CFC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9" w15:restartNumberingAfterBreak="0">
    <w:nsid w:val="69177314"/>
    <w:multiLevelType w:val="hybridMultilevel"/>
    <w:tmpl w:val="28C681EE"/>
    <w:lvl w:ilvl="0" w:tplc="099286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370915">
    <w:abstractNumId w:val="7"/>
  </w:num>
  <w:num w:numId="2" w16cid:durableId="753630113">
    <w:abstractNumId w:val="1"/>
  </w:num>
  <w:num w:numId="3" w16cid:durableId="1307393484">
    <w:abstractNumId w:val="9"/>
  </w:num>
  <w:num w:numId="4" w16cid:durableId="98988904">
    <w:abstractNumId w:val="5"/>
  </w:num>
  <w:num w:numId="5" w16cid:durableId="442188176">
    <w:abstractNumId w:val="6"/>
  </w:num>
  <w:num w:numId="6" w16cid:durableId="502277265">
    <w:abstractNumId w:val="4"/>
  </w:num>
  <w:num w:numId="7" w16cid:durableId="1671789634">
    <w:abstractNumId w:val="3"/>
  </w:num>
  <w:num w:numId="8" w16cid:durableId="610360008">
    <w:abstractNumId w:val="0"/>
  </w:num>
  <w:num w:numId="9" w16cid:durableId="719019132">
    <w:abstractNumId w:val="2"/>
  </w:num>
  <w:num w:numId="10" w16cid:durableId="12417143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7B"/>
    <w:rsid w:val="00001E4A"/>
    <w:rsid w:val="00016014"/>
    <w:rsid w:val="00086CA2"/>
    <w:rsid w:val="000B0D2F"/>
    <w:rsid w:val="000B0E46"/>
    <w:rsid w:val="000C780A"/>
    <w:rsid w:val="000D51D9"/>
    <w:rsid w:val="000D57BB"/>
    <w:rsid w:val="000E24F7"/>
    <w:rsid w:val="000F7483"/>
    <w:rsid w:val="001007C6"/>
    <w:rsid w:val="0011070F"/>
    <w:rsid w:val="001132BD"/>
    <w:rsid w:val="001156B8"/>
    <w:rsid w:val="00116E9C"/>
    <w:rsid w:val="00121F7E"/>
    <w:rsid w:val="00132BCC"/>
    <w:rsid w:val="00141ABA"/>
    <w:rsid w:val="0016409E"/>
    <w:rsid w:val="001656FA"/>
    <w:rsid w:val="00170319"/>
    <w:rsid w:val="00176DD9"/>
    <w:rsid w:val="00190D54"/>
    <w:rsid w:val="00190DEA"/>
    <w:rsid w:val="00197C64"/>
    <w:rsid w:val="001B18CD"/>
    <w:rsid w:val="001C38C3"/>
    <w:rsid w:val="001C5C7D"/>
    <w:rsid w:val="001E1024"/>
    <w:rsid w:val="00200272"/>
    <w:rsid w:val="00205D3D"/>
    <w:rsid w:val="00213CBF"/>
    <w:rsid w:val="00216FA8"/>
    <w:rsid w:val="002426E4"/>
    <w:rsid w:val="002705A8"/>
    <w:rsid w:val="00277491"/>
    <w:rsid w:val="002B3E2C"/>
    <w:rsid w:val="002C2837"/>
    <w:rsid w:val="002C6498"/>
    <w:rsid w:val="002C7BAA"/>
    <w:rsid w:val="002D2411"/>
    <w:rsid w:val="002D69BB"/>
    <w:rsid w:val="00325F62"/>
    <w:rsid w:val="00334C2D"/>
    <w:rsid w:val="003761D0"/>
    <w:rsid w:val="00376C90"/>
    <w:rsid w:val="003772DE"/>
    <w:rsid w:val="00385EBD"/>
    <w:rsid w:val="003865C9"/>
    <w:rsid w:val="003A1E98"/>
    <w:rsid w:val="003A297D"/>
    <w:rsid w:val="003B7B01"/>
    <w:rsid w:val="003D5C8A"/>
    <w:rsid w:val="003F04F6"/>
    <w:rsid w:val="003F22BC"/>
    <w:rsid w:val="00400FE5"/>
    <w:rsid w:val="004055E0"/>
    <w:rsid w:val="00420330"/>
    <w:rsid w:val="00430464"/>
    <w:rsid w:val="0046207B"/>
    <w:rsid w:val="00467F12"/>
    <w:rsid w:val="004749E5"/>
    <w:rsid w:val="00480586"/>
    <w:rsid w:val="00483031"/>
    <w:rsid w:val="00485669"/>
    <w:rsid w:val="00493A1D"/>
    <w:rsid w:val="0049629F"/>
    <w:rsid w:val="004A29AB"/>
    <w:rsid w:val="004B314F"/>
    <w:rsid w:val="004B3760"/>
    <w:rsid w:val="004D0178"/>
    <w:rsid w:val="004D436D"/>
    <w:rsid w:val="004D6F94"/>
    <w:rsid w:val="004E76A9"/>
    <w:rsid w:val="004F321E"/>
    <w:rsid w:val="004F4F5B"/>
    <w:rsid w:val="005221B1"/>
    <w:rsid w:val="00526AB4"/>
    <w:rsid w:val="00530CB5"/>
    <w:rsid w:val="00532831"/>
    <w:rsid w:val="00546DB9"/>
    <w:rsid w:val="00583735"/>
    <w:rsid w:val="005A1F17"/>
    <w:rsid w:val="005C4D9E"/>
    <w:rsid w:val="005D225C"/>
    <w:rsid w:val="005D3088"/>
    <w:rsid w:val="005F2A16"/>
    <w:rsid w:val="00602EF2"/>
    <w:rsid w:val="00604648"/>
    <w:rsid w:val="0061440D"/>
    <w:rsid w:val="00666CAC"/>
    <w:rsid w:val="00671E20"/>
    <w:rsid w:val="00677448"/>
    <w:rsid w:val="00696275"/>
    <w:rsid w:val="006C74AE"/>
    <w:rsid w:val="006E4A75"/>
    <w:rsid w:val="00702C2E"/>
    <w:rsid w:val="00714B6C"/>
    <w:rsid w:val="0072457D"/>
    <w:rsid w:val="00727FBF"/>
    <w:rsid w:val="00745BAF"/>
    <w:rsid w:val="007D4548"/>
    <w:rsid w:val="007F0B10"/>
    <w:rsid w:val="007F2C8C"/>
    <w:rsid w:val="007F6892"/>
    <w:rsid w:val="00803BEA"/>
    <w:rsid w:val="00812C55"/>
    <w:rsid w:val="0082222C"/>
    <w:rsid w:val="00830192"/>
    <w:rsid w:val="00833AE6"/>
    <w:rsid w:val="00836646"/>
    <w:rsid w:val="0085434B"/>
    <w:rsid w:val="00882B8A"/>
    <w:rsid w:val="008B1A0E"/>
    <w:rsid w:val="008B3251"/>
    <w:rsid w:val="008C0329"/>
    <w:rsid w:val="008C0A50"/>
    <w:rsid w:val="008C2964"/>
    <w:rsid w:val="008F289E"/>
    <w:rsid w:val="00901704"/>
    <w:rsid w:val="00902C11"/>
    <w:rsid w:val="00917690"/>
    <w:rsid w:val="00931C32"/>
    <w:rsid w:val="00941F9C"/>
    <w:rsid w:val="009507BC"/>
    <w:rsid w:val="009756B2"/>
    <w:rsid w:val="009912DA"/>
    <w:rsid w:val="009A4DAB"/>
    <w:rsid w:val="009B2162"/>
    <w:rsid w:val="009E25C9"/>
    <w:rsid w:val="009F2D65"/>
    <w:rsid w:val="00A14757"/>
    <w:rsid w:val="00A17D56"/>
    <w:rsid w:val="00A3126C"/>
    <w:rsid w:val="00A32266"/>
    <w:rsid w:val="00A44E65"/>
    <w:rsid w:val="00A55D3F"/>
    <w:rsid w:val="00A87D23"/>
    <w:rsid w:val="00A91372"/>
    <w:rsid w:val="00A9314E"/>
    <w:rsid w:val="00A97511"/>
    <w:rsid w:val="00AA10DF"/>
    <w:rsid w:val="00AA129A"/>
    <w:rsid w:val="00AB0A97"/>
    <w:rsid w:val="00AB259D"/>
    <w:rsid w:val="00AB2E3F"/>
    <w:rsid w:val="00AD2A65"/>
    <w:rsid w:val="00B00EF5"/>
    <w:rsid w:val="00B103B5"/>
    <w:rsid w:val="00B10F74"/>
    <w:rsid w:val="00B158E3"/>
    <w:rsid w:val="00B6737D"/>
    <w:rsid w:val="00B92F58"/>
    <w:rsid w:val="00B96090"/>
    <w:rsid w:val="00B97AB9"/>
    <w:rsid w:val="00BA1432"/>
    <w:rsid w:val="00BB1B9C"/>
    <w:rsid w:val="00BC125C"/>
    <w:rsid w:val="00BF0541"/>
    <w:rsid w:val="00C30BE8"/>
    <w:rsid w:val="00C64078"/>
    <w:rsid w:val="00C64C7F"/>
    <w:rsid w:val="00C71166"/>
    <w:rsid w:val="00C72F35"/>
    <w:rsid w:val="00C87CBA"/>
    <w:rsid w:val="00CA0EFE"/>
    <w:rsid w:val="00CA6515"/>
    <w:rsid w:val="00CC7663"/>
    <w:rsid w:val="00CE212C"/>
    <w:rsid w:val="00CE7BAC"/>
    <w:rsid w:val="00CF4706"/>
    <w:rsid w:val="00D02F1A"/>
    <w:rsid w:val="00D131E6"/>
    <w:rsid w:val="00D169E7"/>
    <w:rsid w:val="00D33B6E"/>
    <w:rsid w:val="00D54BA0"/>
    <w:rsid w:val="00D73EB3"/>
    <w:rsid w:val="00DB0893"/>
    <w:rsid w:val="00DD3DC4"/>
    <w:rsid w:val="00DD75A4"/>
    <w:rsid w:val="00DE4DF5"/>
    <w:rsid w:val="00DF32CF"/>
    <w:rsid w:val="00DF600F"/>
    <w:rsid w:val="00E051B9"/>
    <w:rsid w:val="00E15CA9"/>
    <w:rsid w:val="00E304B9"/>
    <w:rsid w:val="00E34AB3"/>
    <w:rsid w:val="00E44A3E"/>
    <w:rsid w:val="00E466A9"/>
    <w:rsid w:val="00E56C16"/>
    <w:rsid w:val="00E673DB"/>
    <w:rsid w:val="00E72AAD"/>
    <w:rsid w:val="00E864B2"/>
    <w:rsid w:val="00E932BC"/>
    <w:rsid w:val="00E9603E"/>
    <w:rsid w:val="00E9688E"/>
    <w:rsid w:val="00EA3F0D"/>
    <w:rsid w:val="00EB5C5F"/>
    <w:rsid w:val="00EC1441"/>
    <w:rsid w:val="00EE4695"/>
    <w:rsid w:val="00EF29BE"/>
    <w:rsid w:val="00EF7FBC"/>
    <w:rsid w:val="00F21051"/>
    <w:rsid w:val="00F22FAA"/>
    <w:rsid w:val="00F269F4"/>
    <w:rsid w:val="00F36FBD"/>
    <w:rsid w:val="00F74FF4"/>
    <w:rsid w:val="00F84562"/>
    <w:rsid w:val="00FB1FB7"/>
    <w:rsid w:val="00FD5B9D"/>
    <w:rsid w:val="00FE69FA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42D1FF"/>
  <w15:chartTrackingRefBased/>
  <w15:docId w15:val="{D64EE739-A1E3-4739-8FC2-17053B0B0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26C"/>
    <w:rPr>
      <w:rFonts w:ascii="Century Gothic" w:hAnsi="Century Gothic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CAC"/>
    <w:pPr>
      <w:ind w:left="720"/>
      <w:contextualSpacing/>
    </w:pPr>
  </w:style>
  <w:style w:type="table" w:styleId="TableGrid">
    <w:name w:val="Table Grid"/>
    <w:basedOn w:val="TableNormal"/>
    <w:uiPriority w:val="39"/>
    <w:rsid w:val="00213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213CB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SetupSheetText">
    <w:name w:val="Setup Sheet Text"/>
    <w:basedOn w:val="DefaultParagraphFont"/>
    <w:uiPriority w:val="99"/>
    <w:rsid w:val="00213CBF"/>
    <w:rPr>
      <w:rFonts w:ascii="Roboto" w:hAnsi="Roboto" w:cs="Roboto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E15CA9"/>
    <w:rPr>
      <w:color w:val="808080"/>
    </w:rPr>
  </w:style>
  <w:style w:type="table" w:customStyle="1" w:styleId="Calendar3">
    <w:name w:val="Calendar 3"/>
    <w:basedOn w:val="TableNormal"/>
    <w:uiPriority w:val="99"/>
    <w:qFormat/>
    <w:rsid w:val="009507BC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character" w:customStyle="1" w:styleId="SetupSheetEntry">
    <w:name w:val="Setup Sheet Entry"/>
    <w:basedOn w:val="DefaultParagraphFont"/>
    <w:uiPriority w:val="1"/>
    <w:rsid w:val="00B10F74"/>
    <w:rPr>
      <w:rFonts w:asciiTheme="minorHAnsi" w:hAnsiTheme="minorHAnsi"/>
      <w:b/>
      <w:color w:val="auto"/>
      <w:sz w:val="24"/>
    </w:rPr>
  </w:style>
  <w:style w:type="paragraph" w:styleId="Header">
    <w:name w:val="header"/>
    <w:basedOn w:val="Normal"/>
    <w:link w:val="HeaderChar"/>
    <w:uiPriority w:val="99"/>
    <w:unhideWhenUsed/>
    <w:rsid w:val="00132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BCC"/>
  </w:style>
  <w:style w:type="paragraph" w:styleId="Footer">
    <w:name w:val="footer"/>
    <w:basedOn w:val="Normal"/>
    <w:link w:val="FooterChar"/>
    <w:uiPriority w:val="99"/>
    <w:unhideWhenUsed/>
    <w:rsid w:val="00132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BCC"/>
  </w:style>
  <w:style w:type="character" w:styleId="Hyperlink">
    <w:name w:val="Hyperlink"/>
    <w:basedOn w:val="DefaultParagraphFont"/>
    <w:uiPriority w:val="99"/>
    <w:unhideWhenUsed/>
    <w:rsid w:val="00132B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2BCC"/>
    <w:rPr>
      <w:color w:val="605E5C"/>
      <w:shd w:val="clear" w:color="auto" w:fill="E1DFDD"/>
    </w:rPr>
  </w:style>
  <w:style w:type="table" w:styleId="ListTable1Light-Accent3">
    <w:name w:val="List Table 1 Light Accent 3"/>
    <w:basedOn w:val="TableNormal"/>
    <w:uiPriority w:val="46"/>
    <w:rsid w:val="00A44E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Light">
    <w:name w:val="Grid Table Light"/>
    <w:basedOn w:val="TableNormal"/>
    <w:uiPriority w:val="40"/>
    <w:rsid w:val="00E864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link w:val="NoSpacingChar"/>
    <w:uiPriority w:val="1"/>
    <w:qFormat/>
    <w:rsid w:val="004E76A9"/>
    <w:pPr>
      <w:spacing w:after="0" w:line="240" w:lineRule="auto"/>
    </w:pPr>
  </w:style>
  <w:style w:type="paragraph" w:customStyle="1" w:styleId="BodyText1">
    <w:name w:val="Body Text1"/>
    <w:basedOn w:val="Normal"/>
    <w:link w:val="BodytextChar"/>
    <w:qFormat/>
    <w:rsid w:val="0085434B"/>
    <w:pPr>
      <w:spacing w:before="80" w:after="80" w:line="276" w:lineRule="auto"/>
    </w:pPr>
    <w:rPr>
      <w:rFonts w:cstheme="majorHAnsi"/>
      <w:szCs w:val="20"/>
    </w:rPr>
  </w:style>
  <w:style w:type="character" w:customStyle="1" w:styleId="BodytextChar">
    <w:name w:val="Body text Char"/>
    <w:basedOn w:val="DefaultParagraphFont"/>
    <w:link w:val="BodyText1"/>
    <w:rsid w:val="0085434B"/>
    <w:rPr>
      <w:rFonts w:ascii="Century Gothic" w:hAnsi="Century Gothic" w:cstheme="majorHAnsi"/>
      <w:szCs w:val="20"/>
    </w:rPr>
  </w:style>
  <w:style w:type="paragraph" w:customStyle="1" w:styleId="PurpleHeader">
    <w:name w:val="Purple Header"/>
    <w:basedOn w:val="Normal"/>
    <w:link w:val="PurpleHeaderChar"/>
    <w:qFormat/>
    <w:rsid w:val="00B96090"/>
    <w:pPr>
      <w:spacing w:before="80" w:after="80" w:line="276" w:lineRule="auto"/>
    </w:pPr>
    <w:rPr>
      <w:rFonts w:cstheme="majorHAnsi"/>
      <w:b/>
      <w:caps/>
      <w:color w:val="32195B"/>
      <w:szCs w:val="20"/>
    </w:rPr>
  </w:style>
  <w:style w:type="character" w:customStyle="1" w:styleId="PurpleHeaderChar">
    <w:name w:val="Purple Header Char"/>
    <w:basedOn w:val="DefaultParagraphFont"/>
    <w:link w:val="PurpleHeader"/>
    <w:rsid w:val="00B96090"/>
    <w:rPr>
      <w:rFonts w:ascii="Century Gothic" w:hAnsi="Century Gothic" w:cstheme="majorHAnsi"/>
      <w:b/>
      <w:caps/>
      <w:color w:val="32195B"/>
      <w:sz w:val="20"/>
      <w:szCs w:val="20"/>
    </w:rPr>
  </w:style>
  <w:style w:type="paragraph" w:customStyle="1" w:styleId="TitleSetupSheet">
    <w:name w:val="Title Setup Sheet"/>
    <w:basedOn w:val="NoSpacing"/>
    <w:link w:val="TitleSetupSheetChar"/>
    <w:qFormat/>
    <w:rsid w:val="00BF0541"/>
    <w:pPr>
      <w:spacing w:line="276" w:lineRule="auto"/>
    </w:pPr>
    <w:rPr>
      <w:rFonts w:ascii="Century Gothic" w:hAnsi="Century Gothic"/>
      <w:b/>
      <w:bCs/>
      <w:color w:val="31215B"/>
      <w:sz w:val="32"/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BF0541"/>
  </w:style>
  <w:style w:type="character" w:customStyle="1" w:styleId="TitleSetupSheetChar">
    <w:name w:val="Title Setup Sheet Char"/>
    <w:basedOn w:val="NoSpacingChar"/>
    <w:link w:val="TitleSetupSheet"/>
    <w:rsid w:val="00BF0541"/>
    <w:rPr>
      <w:rFonts w:ascii="Century Gothic" w:hAnsi="Century Gothic"/>
      <w:b/>
      <w:bCs/>
      <w:color w:val="31215B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qmedical.com" TargetMode="External"/><Relationship Id="rId2" Type="http://schemas.openxmlformats.org/officeDocument/2006/relationships/hyperlink" Target="mailto:info@CQmedical.com" TargetMode="External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jerred\Documents\Custom%20Office%20Templates\CQ_SS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71947-8CE4-4C9B-8D3C-FB14C39787C5}"/>
      </w:docPartPr>
      <w:docPartBody>
        <w:p w:rsidR="00E27BC0" w:rsidRDefault="00E27BC0">
          <w:r w:rsidRPr="00F065A7">
            <w:rPr>
              <w:rStyle w:val="PlaceholderText"/>
            </w:rPr>
            <w:t>Choose an item.</w:t>
          </w:r>
        </w:p>
      </w:docPartBody>
    </w:docPart>
    <w:docPart>
      <w:docPartPr>
        <w:name w:val="C5174A19B2044163A7903AD19C443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62C63-5D0A-4ED5-BAE3-8653783B1E7B}"/>
      </w:docPartPr>
      <w:docPartBody>
        <w:p w:rsidR="00E27BC0" w:rsidRDefault="00E27BC0" w:rsidP="00E27BC0">
          <w:pPr>
            <w:pStyle w:val="C5174A19B2044163A7903AD19C44309A"/>
          </w:pPr>
          <w:r w:rsidRPr="00F065A7">
            <w:rPr>
              <w:rStyle w:val="PlaceholderText"/>
            </w:rPr>
            <w:t>Choose an item.</w:t>
          </w:r>
        </w:p>
      </w:docPartBody>
    </w:docPart>
    <w:docPart>
      <w:docPartPr>
        <w:name w:val="08CE1FCFCF4E4FEF891BF388F7DC6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462D6-44C0-4C1B-92AE-926B63E6DEEF}"/>
      </w:docPartPr>
      <w:docPartBody>
        <w:p w:rsidR="00E27BC0" w:rsidRDefault="00E27BC0" w:rsidP="00E27BC0">
          <w:pPr>
            <w:pStyle w:val="08CE1FCFCF4E4FEF891BF388F7DC6CF0"/>
          </w:pPr>
          <w:r w:rsidRPr="00F065A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 (Headings)">
    <w:panose1 w:val="00000000000000000000"/>
    <w:charset w:val="00"/>
    <w:family w:val="roman"/>
    <w:notTrueType/>
    <w:pitch w:val="default"/>
  </w:font>
  <w:font w:name="Times New Roman (Body CS)">
    <w:charset w:val="00"/>
    <w:family w:val="roman"/>
    <w:pitch w:val="default"/>
  </w:font>
  <w:font w:name="Helvetica Neue">
    <w:charset w:val="00"/>
    <w:family w:val="auto"/>
    <w:pitch w:val="variable"/>
    <w:sig w:usb0="E50002FF" w:usb1="500079DB" w:usb2="00000012" w:usb3="00000000" w:csb0="0000000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BC0"/>
    <w:rsid w:val="00E2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7BC0"/>
    <w:rPr>
      <w:color w:val="808080"/>
    </w:rPr>
  </w:style>
  <w:style w:type="paragraph" w:customStyle="1" w:styleId="C5174A19B2044163A7903AD19C44309A">
    <w:name w:val="C5174A19B2044163A7903AD19C44309A"/>
    <w:rsid w:val="00E27BC0"/>
  </w:style>
  <w:style w:type="paragraph" w:customStyle="1" w:styleId="08CE1FCFCF4E4FEF891BF388F7DC6CF0">
    <w:name w:val="08CE1FCFCF4E4FEF891BF388F7DC6CF0"/>
    <w:rsid w:val="00E27B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F6F8E-0215-4B36-AEF4-5FFFE74B7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CQ_SS_TEMPLATE</Template>
  <TotalTime>34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Jerred</dc:creator>
  <cp:keywords/>
  <dc:description/>
  <cp:lastModifiedBy>Kelly Hazelett</cp:lastModifiedBy>
  <cp:revision>8</cp:revision>
  <dcterms:created xsi:type="dcterms:W3CDTF">2024-05-24T13:23:00Z</dcterms:created>
  <dcterms:modified xsi:type="dcterms:W3CDTF">2024-05-28T15:38:00Z</dcterms:modified>
</cp:coreProperties>
</file>